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A91FD6" w:rsidRDefault="00E82CEA" w:rsidP="00D92DD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26" style="position:absolute;margin-left:-43.8pt;margin-top:-31.45pt;width:517pt;height:46.75pt;z-index: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635B1" w:rsidRPr="000B7BD0" w:rsidRDefault="000B7BD0" w:rsidP="00A4457C">
                  <w:pPr>
                    <w:tabs>
                      <w:tab w:val="left" w:pos="1276"/>
                    </w:tabs>
                    <w:jc w:val="center"/>
                    <w:rPr>
                      <w:rFonts w:ascii="Franklin Gothic Demi" w:hAnsi="Franklin Gothic Demi" w:cs="Aharoni"/>
                      <w:b/>
                      <w:color w:val="FF0000"/>
                      <w:sz w:val="36"/>
                    </w:rPr>
                  </w:pPr>
                  <w:r w:rsidRPr="000B7BD0">
                    <w:rPr>
                      <w:rFonts w:ascii="Franklin Gothic Demi" w:hAnsi="Franklin Gothic Demi" w:cs="Aharoni"/>
                      <w:b/>
                      <w:color w:val="FF0000"/>
                      <w:sz w:val="36"/>
                    </w:rPr>
                    <w:t xml:space="preserve">Памятка </w:t>
                  </w:r>
                  <w:r w:rsidR="005635B1" w:rsidRPr="000B7BD0">
                    <w:rPr>
                      <w:rFonts w:ascii="Franklin Gothic Demi" w:hAnsi="Franklin Gothic Demi" w:cs="Aharoni"/>
                      <w:b/>
                      <w:color w:val="FF0000"/>
                      <w:sz w:val="36"/>
                    </w:rPr>
                    <w:t>при присасывании клеща.</w:t>
                  </w:r>
                </w:p>
                <w:p w:rsidR="005635B1" w:rsidRDefault="005635B1"/>
              </w:txbxContent>
            </v:textbox>
          </v:roundrect>
        </w:pict>
      </w:r>
    </w:p>
    <w:p w:rsidR="00366AE9" w:rsidRPr="00BA7403" w:rsidRDefault="000B7BD0" w:rsidP="000B7BD0">
      <w:pPr>
        <w:pStyle w:val="a3"/>
        <w:ind w:left="360"/>
        <w:rPr>
          <w:rFonts w:ascii="Times New Roman" w:hAnsi="Times New Roman" w:cs="Times New Roman"/>
          <w:sz w:val="36"/>
        </w:rPr>
      </w:pPr>
      <w:r w:rsidRPr="00E82CEA">
        <w:rPr>
          <w:noProof/>
          <w:lang w:eastAsia="ru-RU"/>
        </w:rPr>
        <w:pict>
          <v:roundrect id="_x0000_s1027" style="position:absolute;left:0;text-align:left;margin-left:-43.8pt;margin-top:6.45pt;width:510.65pt;height:72.9pt;z-index:251659264" arcsize="10923f" fillcolor="white [3201]" strokecolor="#4bacc6 [3208]" strokeweight="2.5pt">
            <v:shadow color="#868686"/>
            <v:textbox style="mso-next-textbox:#_x0000_s1027">
              <w:txbxContent>
                <w:p w:rsidR="005635B1" w:rsidRPr="00A4457C" w:rsidRDefault="005635B1" w:rsidP="00A4457C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Franklin Gothic Demi" w:hAnsi="Franklin Gothic Demi" w:cs="Aharoni"/>
                      <w:color w:val="31849B" w:themeColor="accent5" w:themeShade="BF"/>
                      <w:sz w:val="32"/>
                    </w:rPr>
                  </w:pPr>
                  <w:r w:rsidRPr="000B7BD0">
                    <w:rPr>
                      <w:rFonts w:ascii="Franklin Gothic Demi" w:hAnsi="Franklin Gothic Demi" w:cs="Aharoni"/>
                      <w:b/>
                      <w:color w:val="31849B" w:themeColor="accent5" w:themeShade="BF"/>
                      <w:sz w:val="32"/>
                    </w:rPr>
                    <w:t>Снять (извлечь) клеща</w:t>
                  </w:r>
                  <w:r w:rsidRPr="00A4457C">
                    <w:rPr>
                      <w:rFonts w:ascii="Franklin Gothic Demi" w:hAnsi="Franklin Gothic Demi" w:cs="Aharoni"/>
                      <w:color w:val="31849B" w:themeColor="accent5" w:themeShade="BF"/>
                      <w:sz w:val="32"/>
                    </w:rPr>
                    <w:t>.  Для удаления клеща нужно обратиться в лечебное учреждение, если такой возможности нет, то произвести удаление клеща самостоятельно.</w:t>
                  </w:r>
                </w:p>
                <w:p w:rsidR="005635B1" w:rsidRDefault="005635B1" w:rsidP="00A4457C">
                  <w:pPr>
                    <w:ind w:left="360" w:hanging="360"/>
                  </w:pPr>
                </w:p>
              </w:txbxContent>
            </v:textbox>
          </v:roundrect>
        </w:pict>
      </w:r>
    </w:p>
    <w:p w:rsidR="00BA7403" w:rsidRPr="00BA7403" w:rsidRDefault="000B7BD0">
      <w:pPr>
        <w:rPr>
          <w:rFonts w:ascii="Times New Roman" w:hAnsi="Times New Roman" w:cs="Times New Roman"/>
          <w:sz w:val="36"/>
        </w:rPr>
      </w:pPr>
      <w:r w:rsidRPr="00E82CEA">
        <w:rPr>
          <w:noProof/>
          <w:lang w:eastAsia="ru-RU"/>
        </w:rPr>
        <w:pict>
          <v:roundrect id="_x0000_s1033" style="position:absolute;margin-left:-43.8pt;margin-top:484.45pt;width:532.9pt;height:198.8pt;z-index:251662336" arcsize="10923f" fillcolor="white [3201]" strokecolor="#4bacc6 [3208]" strokeweight="2.5pt">
            <v:shadow color="#868686"/>
            <v:textbox style="mso-next-textbox:#_x0000_s1033">
              <w:txbxContent>
                <w:p w:rsidR="005635B1" w:rsidRPr="00A4457C" w:rsidRDefault="005635B1" w:rsidP="00BA740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Franklin Gothic Demi" w:hAnsi="Franklin Gothic Demi" w:cs="Times New Roman"/>
                      <w:color w:val="31849B" w:themeColor="accent5" w:themeShade="BF"/>
                      <w:sz w:val="32"/>
                      <w:szCs w:val="32"/>
                    </w:rPr>
                  </w:pPr>
                  <w:r w:rsidRPr="000B7BD0">
                    <w:rPr>
                      <w:rFonts w:ascii="Franklin Gothic Demi" w:hAnsi="Franklin Gothic Demi" w:cs="Times New Roman"/>
                      <w:b/>
                      <w:color w:val="31849B" w:themeColor="accent5" w:themeShade="BF"/>
                      <w:sz w:val="36"/>
                      <w:szCs w:val="32"/>
                    </w:rPr>
                    <w:t>Клеща на исследование можно доставить</w:t>
                  </w:r>
                  <w:r w:rsidRPr="00A4457C">
                    <w:rPr>
                      <w:rFonts w:ascii="Franklin Gothic Demi" w:hAnsi="Franklin Gothic Demi" w:cs="Times New Roman"/>
                      <w:color w:val="31849B" w:themeColor="accent5" w:themeShade="BF"/>
                      <w:sz w:val="32"/>
                      <w:szCs w:val="32"/>
                    </w:rPr>
                    <w:t>:</w:t>
                  </w:r>
                </w:p>
                <w:p w:rsidR="000B7BD0" w:rsidRDefault="005635B1" w:rsidP="00BA7403">
                  <w:pPr>
                    <w:pStyle w:val="a3"/>
                    <w:ind w:left="360"/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</w:rPr>
                  </w:pPr>
                  <w:r w:rsidRPr="00A4457C">
                    <w:rPr>
                      <w:rFonts w:ascii="Franklin Gothic Demi" w:hAnsi="Franklin Gothic Demi" w:cs="Times New Roman"/>
                      <w:color w:val="215868" w:themeColor="accent5" w:themeShade="80"/>
                      <w:sz w:val="32"/>
                      <w:szCs w:val="32"/>
                    </w:rPr>
                    <w:t xml:space="preserve"> </w:t>
                  </w:r>
                  <w:r w:rsidRPr="000B7BD0"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</w:rPr>
                    <w:t xml:space="preserve">в </w:t>
                  </w:r>
                  <w:r w:rsidR="000B7BD0" w:rsidRPr="000B7BD0"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</w:rPr>
                    <w:t>лабораторию</w:t>
                  </w:r>
                  <w:r w:rsidRPr="000B7BD0"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</w:rPr>
                    <w:t xml:space="preserve"> ФБУЗ </w:t>
                  </w:r>
                  <w:r w:rsidR="000B7BD0"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</w:rPr>
                    <w:t>«Центр гигиены и эпидемиологии в Красноярском крае»</w:t>
                  </w:r>
                  <w:r w:rsidR="000B7BD0" w:rsidRPr="000B7BD0"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</w:rPr>
                    <w:t xml:space="preserve"> филиал</w:t>
                  </w:r>
                </w:p>
                <w:p w:rsidR="000B7BD0" w:rsidRDefault="005635B1" w:rsidP="00BA7403">
                  <w:pPr>
                    <w:pStyle w:val="a3"/>
                    <w:ind w:left="360"/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</w:rPr>
                  </w:pPr>
                  <w:r w:rsidRPr="000B7BD0"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</w:rPr>
                    <w:t xml:space="preserve"> в </w:t>
                  </w:r>
                  <w:proofErr w:type="gramStart"/>
                  <w:r w:rsidRPr="000B7BD0"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</w:rPr>
                    <w:t>г</w:t>
                  </w:r>
                  <w:proofErr w:type="gramEnd"/>
                  <w:r w:rsidRPr="000B7BD0"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</w:rPr>
                    <w:t>. Заозерном</w:t>
                  </w:r>
                  <w:r w:rsidR="000B7BD0"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</w:rPr>
                    <w:t xml:space="preserve"> </w:t>
                  </w:r>
                </w:p>
                <w:p w:rsidR="000B7BD0" w:rsidRPr="000B7BD0" w:rsidRDefault="000B7BD0" w:rsidP="00BA7403">
                  <w:pPr>
                    <w:pStyle w:val="a3"/>
                    <w:ind w:left="360"/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  <w:u w:val="single"/>
                    </w:rPr>
                  </w:pPr>
                  <w:r w:rsidRPr="000B7BD0"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  <w:u w:val="single"/>
                    </w:rPr>
                    <w:t>по адресу</w:t>
                  </w:r>
                  <w:r w:rsidR="005635B1" w:rsidRPr="000B7BD0"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  <w:u w:val="single"/>
                    </w:rPr>
                    <w:t>: г. Заозерный, ул. Мира, 54, пом. 27.</w:t>
                  </w:r>
                  <w:r w:rsidRPr="000B7BD0"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  <w:u w:val="single"/>
                    </w:rPr>
                    <w:t xml:space="preserve"> </w:t>
                  </w:r>
                </w:p>
                <w:p w:rsidR="005635B1" w:rsidRPr="000B7BD0" w:rsidRDefault="000B7BD0" w:rsidP="00BA7403">
                  <w:pPr>
                    <w:pStyle w:val="a3"/>
                    <w:ind w:left="360"/>
                    <w:rPr>
                      <w:rFonts w:ascii="Franklin Gothic Demi" w:hAnsi="Franklin Gothic Demi" w:cs="Times New Roman"/>
                      <w:color w:val="215868" w:themeColor="accent5" w:themeShade="8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</w:rPr>
                    <w:t xml:space="preserve">В рабочие дни: </w:t>
                  </w:r>
                  <w:r w:rsidRPr="000B7BD0">
                    <w:rPr>
                      <w:rFonts w:ascii="Franklin Gothic Demi" w:hAnsi="Franklin Gothic Demi" w:cs="Times New Roman"/>
                      <w:color w:val="FF0000"/>
                      <w:sz w:val="40"/>
                      <w:szCs w:val="32"/>
                      <w:u w:val="single"/>
                    </w:rPr>
                    <w:t>с 8-30 ч до 16-00 ч (обед с 12-00 ч до 12-30ч)</w:t>
                  </w:r>
                </w:p>
                <w:p w:rsidR="005635B1" w:rsidRDefault="005635B1"/>
              </w:txbxContent>
            </v:textbox>
          </v:roundrect>
        </w:pict>
      </w:r>
      <w:r w:rsidRPr="00E82CEA">
        <w:rPr>
          <w:noProof/>
          <w:lang w:eastAsia="ru-RU"/>
        </w:rPr>
        <w:pict>
          <v:group id="_x0000_s1054" style="position:absolute;margin-left:130.15pt;margin-top:460.8pt;width:144.35pt;height:23.65pt;z-index:251673600" coordorigin="4210,4222" coordsize="2887,473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55" type="#_x0000_t67" style="position:absolute;left:4210;top:4222;width:709;height:47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56" type="#_x0000_t67" style="position:absolute;left:5299;top:4222;width:709;height:47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57" type="#_x0000_t67" style="position:absolute;left:6388;top:4222;width:709;height:47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</v:group>
        </w:pict>
      </w:r>
      <w:r w:rsidRPr="00E82CEA">
        <w:rPr>
          <w:noProof/>
          <w:lang w:eastAsia="ru-RU"/>
        </w:rPr>
        <w:pict>
          <v:roundrect id="_x0000_s1029" style="position:absolute;margin-left:-43.8pt;margin-top:393.4pt;width:517pt;height:72.55pt;z-index:251660288" arcsize="10923f" fillcolor="white [3201]" strokecolor="#4bacc6 [3208]" strokeweight="2.5pt">
            <v:shadow color="#868686"/>
            <v:textbox style="mso-next-textbox:#_x0000_s1029">
              <w:txbxContent>
                <w:p w:rsidR="005635B1" w:rsidRPr="00A4457C" w:rsidRDefault="005635B1" w:rsidP="007E388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Franklin Gothic Demi" w:hAnsi="Franklin Gothic Demi" w:cs="Times New Roman"/>
                      <w:color w:val="31849B" w:themeColor="accent5" w:themeShade="BF"/>
                      <w:sz w:val="32"/>
                      <w:szCs w:val="32"/>
                    </w:rPr>
                  </w:pPr>
                  <w:r w:rsidRPr="00A4457C">
                    <w:rPr>
                      <w:rFonts w:ascii="Franklin Gothic Demi" w:hAnsi="Franklin Gothic Demi" w:cs="Times New Roman"/>
                      <w:color w:val="31849B" w:themeColor="accent5" w:themeShade="BF"/>
                      <w:sz w:val="32"/>
                      <w:szCs w:val="32"/>
                    </w:rPr>
                    <w:t xml:space="preserve">Снятого клеща, можно исследовать на наличие возбудителей болезней, передающихся при укусе клеща (клещевого вирусного энцефалита, болезни Лайма, </w:t>
                  </w:r>
                  <w:proofErr w:type="spellStart"/>
                  <w:r w:rsidRPr="00A4457C">
                    <w:rPr>
                      <w:rFonts w:ascii="Franklin Gothic Demi" w:hAnsi="Franklin Gothic Demi" w:cs="Times New Roman"/>
                      <w:color w:val="31849B" w:themeColor="accent5" w:themeShade="BF"/>
                      <w:sz w:val="32"/>
                      <w:szCs w:val="32"/>
                    </w:rPr>
                    <w:t>эрлихиоза</w:t>
                  </w:r>
                  <w:proofErr w:type="spellEnd"/>
                  <w:proofErr w:type="gramStart"/>
                  <w:r w:rsidRPr="00A4457C">
                    <w:rPr>
                      <w:rFonts w:ascii="Franklin Gothic Demi" w:hAnsi="Franklin Gothic Demi" w:cs="Times New Roman"/>
                      <w:color w:val="31849B" w:themeColor="accent5" w:themeShade="BF"/>
                      <w:sz w:val="32"/>
                      <w:szCs w:val="32"/>
                    </w:rPr>
                    <w:t xml:space="preserve"> ,</w:t>
                  </w:r>
                  <w:proofErr w:type="gramEnd"/>
                  <w:r w:rsidRPr="00A4457C">
                    <w:rPr>
                      <w:rFonts w:ascii="Franklin Gothic Demi" w:hAnsi="Franklin Gothic Demi" w:cs="Times New Roman"/>
                      <w:color w:val="31849B" w:themeColor="accent5" w:themeShade="BF"/>
                      <w:sz w:val="32"/>
                      <w:szCs w:val="32"/>
                    </w:rPr>
                    <w:t xml:space="preserve"> анаплазмоза), методом ПЦР.</w:t>
                  </w:r>
                </w:p>
                <w:p w:rsidR="005635B1" w:rsidRDefault="005635B1"/>
              </w:txbxContent>
            </v:textbox>
          </v:roundrect>
        </w:pict>
      </w:r>
      <w:r w:rsidRPr="00E82CEA">
        <w:rPr>
          <w:noProof/>
          <w:lang w:eastAsia="ru-RU"/>
        </w:rPr>
        <w:pict>
          <v:group id="_x0000_s1058" style="position:absolute;margin-left:125.45pt;margin-top:375.7pt;width:144.35pt;height:23.65pt;z-index:251674624" coordorigin="4210,4222" coordsize="2887,473">
            <v:shape id="_x0000_s1059" type="#_x0000_t67" style="position:absolute;left:4210;top:4222;width:709;height:47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60" type="#_x0000_t67" style="position:absolute;left:5299;top:4222;width:709;height:47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61" type="#_x0000_t67" style="position:absolute;left:6388;top:4222;width:709;height:47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</v:group>
        </w:pict>
      </w:r>
      <w:r w:rsidRPr="00E82CEA">
        <w:rPr>
          <w:noProof/>
          <w:lang w:eastAsia="ru-RU"/>
        </w:rPr>
        <w:pict>
          <v:roundrect id="_x0000_s1032" style="position:absolute;margin-left:-43.8pt;margin-top:233.55pt;width:517pt;height:142.15pt;z-index:251661312" arcsize="10923f" fillcolor="white [3201]" strokecolor="#4bacc6 [3208]" strokeweight="2.5pt">
            <v:shadow color="#868686"/>
            <v:textbox style="mso-next-textbox:#_x0000_s1032">
              <w:txbxContent>
                <w:p w:rsidR="005635B1" w:rsidRPr="00A4457C" w:rsidRDefault="005635B1" w:rsidP="007E3883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Franklin Gothic Demi" w:hAnsi="Franklin Gothic Demi" w:cs="Times New Roman"/>
                      <w:color w:val="31849B" w:themeColor="accent5" w:themeShade="BF"/>
                      <w:sz w:val="32"/>
                    </w:rPr>
                  </w:pPr>
                  <w:r w:rsidRPr="000B7BD0">
                    <w:rPr>
                      <w:rFonts w:ascii="Franklin Gothic Demi" w:hAnsi="Franklin Gothic Demi" w:cs="Times New Roman"/>
                      <w:b/>
                      <w:color w:val="31849B" w:themeColor="accent5" w:themeShade="BF"/>
                      <w:sz w:val="32"/>
                    </w:rPr>
                    <w:t>Клеща следует поместить</w:t>
                  </w:r>
                  <w:r w:rsidRPr="00A4457C">
                    <w:rPr>
                      <w:rFonts w:ascii="Franklin Gothic Demi" w:hAnsi="Franklin Gothic Demi" w:cs="Times New Roman"/>
                      <w:color w:val="31849B" w:themeColor="accent5" w:themeShade="BF"/>
                      <w:sz w:val="32"/>
                    </w:rPr>
                    <w:t xml:space="preserve"> в небольшой стеклянный (пластиковый) флакон вместе с кусочком ваты или ткани слегка смоченным водой. Обязательно закрыть флакон плотной крышкой и хранить в холодильнике до отправки на исследование (для </w:t>
                  </w:r>
                  <w:proofErr w:type="spellStart"/>
                  <w:r w:rsidRPr="00A4457C">
                    <w:rPr>
                      <w:rFonts w:ascii="Franklin Gothic Demi" w:hAnsi="Franklin Gothic Demi" w:cs="Times New Roman"/>
                      <w:color w:val="31849B" w:themeColor="accent5" w:themeShade="BF"/>
                      <w:sz w:val="32"/>
                    </w:rPr>
                    <w:t>ПЦР-диагностики</w:t>
                  </w:r>
                  <w:proofErr w:type="spellEnd"/>
                  <w:r w:rsidRPr="00A4457C">
                    <w:rPr>
                      <w:rFonts w:ascii="Franklin Gothic Demi" w:hAnsi="Franklin Gothic Demi" w:cs="Times New Roman"/>
                      <w:color w:val="31849B" w:themeColor="accent5" w:themeShade="BF"/>
                      <w:sz w:val="32"/>
                    </w:rPr>
                    <w:t xml:space="preserve"> пригодны даже отдельные фрагменты клеща).</w:t>
                  </w:r>
                </w:p>
                <w:p w:rsidR="005635B1" w:rsidRDefault="005635B1"/>
              </w:txbxContent>
            </v:textbox>
          </v:roundrect>
        </w:pict>
      </w:r>
      <w:r>
        <w:rPr>
          <w:noProof/>
          <w:lang w:eastAsia="ru-RU"/>
        </w:rPr>
        <w:pict>
          <v:group id="_x0000_s1063" style="position:absolute;margin-left:130.15pt;margin-top:209.9pt;width:139.65pt;height:23.65pt;z-index:251671552" coordorigin="4304,7195" coordsize="2793,473">
            <v:shape id="_x0000_s1050" type="#_x0000_t67" style="position:absolute;left:4304;top:7195;width:709;height:47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51" type="#_x0000_t67" style="position:absolute;left:5299;top:7195;width:709;height:47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52" type="#_x0000_t67" style="position:absolute;left:6388;top:7195;width:709;height:47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</v:group>
        </w:pict>
      </w:r>
      <w:r w:rsidRPr="00E82CEA">
        <w:rPr>
          <w:noProof/>
          <w:lang w:eastAsia="ru-RU"/>
        </w:rPr>
        <w:pict>
          <v:roundrect id="_x0000_s1049" style="position:absolute;margin-left:-43.8pt;margin-top:64.35pt;width:517pt;height:152.8pt;z-index:251669504" arcsize="10923f" fillcolor="white [3201]" strokecolor="#4bacc6 [3208]" strokeweight="2.5pt">
            <v:shadow color="#868686"/>
            <v:textbox style="mso-next-textbox:#_x0000_s1049">
              <w:txbxContent>
                <w:p w:rsidR="005635B1" w:rsidRPr="000B7BD0" w:rsidRDefault="005635B1" w:rsidP="005635B1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Franklin Gothic Demi" w:hAnsi="Franklin Gothic Demi" w:cs="Aharoni"/>
                      <w:b/>
                      <w:color w:val="31849B" w:themeColor="accent5" w:themeShade="BF"/>
                      <w:sz w:val="32"/>
                    </w:rPr>
                  </w:pPr>
                  <w:r w:rsidRPr="000B7BD0">
                    <w:rPr>
                      <w:rFonts w:ascii="Franklin Gothic Demi" w:hAnsi="Franklin Gothic Demi" w:cs="Aharoni"/>
                      <w:b/>
                      <w:color w:val="31849B" w:themeColor="accent5" w:themeShade="BF"/>
                      <w:sz w:val="32"/>
                    </w:rPr>
                    <w:t xml:space="preserve">При самостоятельном извлечении клеща: </w:t>
                  </w:r>
                </w:p>
                <w:p w:rsidR="005635B1" w:rsidRPr="005635B1" w:rsidRDefault="005635B1" w:rsidP="005635B1">
                  <w:pPr>
                    <w:rPr>
                      <w:rFonts w:ascii="Franklin Gothic Demi" w:hAnsi="Franklin Gothic Demi"/>
                      <w:i/>
                      <w:color w:val="31849B" w:themeColor="accent5" w:themeShade="BF"/>
                      <w:sz w:val="28"/>
                      <w:szCs w:val="28"/>
                    </w:rPr>
                  </w:pPr>
                  <w:r w:rsidRPr="0008613D">
                    <w:rPr>
                      <w:rFonts w:ascii="Franklin Gothic Demi" w:hAnsi="Franklin Gothic Demi" w:cs="Aharoni"/>
                      <w:color w:val="31849B" w:themeColor="accent5" w:themeShade="BF"/>
                      <w:sz w:val="32"/>
                    </w:rPr>
                    <w:t xml:space="preserve">- </w:t>
                  </w:r>
                  <w:r w:rsidRPr="005635B1">
                    <w:rPr>
                      <w:rFonts w:ascii="Franklin Gothic Demi" w:hAnsi="Franklin Gothic Demi" w:cs="Times New Roman"/>
                      <w:color w:val="31849B" w:themeColor="accent5" w:themeShade="BF"/>
                      <w:sz w:val="28"/>
                      <w:szCs w:val="28"/>
                    </w:rPr>
                    <w:t>пинцетом захватить клеща как можно ближе к его ротовому аппарату, и держать строго перпендикулярно поверхности укуса, повернуть тело клеща вокруг оси, осторожно извлечь его из кожных покровов;</w:t>
                  </w:r>
                </w:p>
                <w:p w:rsidR="005635B1" w:rsidRPr="005635B1" w:rsidRDefault="005635B1" w:rsidP="005635B1">
                  <w:pPr>
                    <w:rPr>
                      <w:rFonts w:ascii="Franklin Gothic Demi" w:hAnsi="Franklin Gothic Demi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5635B1">
                    <w:rPr>
                      <w:rFonts w:ascii="Franklin Gothic Demi" w:hAnsi="Franklin Gothic Demi" w:cs="Aharoni"/>
                      <w:color w:val="31849B" w:themeColor="accent5" w:themeShade="BF"/>
                      <w:sz w:val="28"/>
                      <w:szCs w:val="28"/>
                    </w:rPr>
                    <w:t>-</w:t>
                  </w:r>
                  <w:r w:rsidRPr="005635B1">
                    <w:rPr>
                      <w:rFonts w:ascii="Franklin Gothic Demi" w:hAnsi="Franklin Gothic Demi" w:cs="Aharoni"/>
                      <w:i/>
                      <w:color w:val="31849B" w:themeColor="accent5" w:themeShade="BF"/>
                      <w:sz w:val="28"/>
                      <w:szCs w:val="28"/>
                    </w:rPr>
                    <w:t xml:space="preserve"> </w:t>
                  </w:r>
                  <w:r w:rsidRPr="005635B1">
                    <w:rPr>
                      <w:rFonts w:ascii="Franklin Gothic Demi" w:hAnsi="Franklin Gothic Demi" w:cs="Times New Roman"/>
                      <w:color w:val="31849B" w:themeColor="accent5" w:themeShade="BF"/>
                      <w:sz w:val="28"/>
                      <w:szCs w:val="28"/>
                    </w:rPr>
                    <w:t xml:space="preserve">место укуса продезинфицировать </w:t>
                  </w:r>
                  <w:r>
                    <w:rPr>
                      <w:rFonts w:ascii="Franklin Gothic Demi" w:hAnsi="Franklin Gothic Demi" w:cs="Times New Roman"/>
                      <w:color w:val="31849B" w:themeColor="accent5" w:themeShade="BF"/>
                      <w:sz w:val="28"/>
                      <w:szCs w:val="28"/>
                    </w:rPr>
                    <w:t>(</w:t>
                  </w:r>
                  <w:r w:rsidRPr="005635B1">
                    <w:rPr>
                      <w:rFonts w:ascii="Franklin Gothic Demi" w:hAnsi="Franklin Gothic Demi" w:cs="Times New Roman"/>
                      <w:color w:val="31849B" w:themeColor="accent5" w:themeShade="BF"/>
                      <w:sz w:val="28"/>
                      <w:szCs w:val="28"/>
                    </w:rPr>
                    <w:t>спиртом, йодом, перекисью водорода</w:t>
                  </w:r>
                  <w:r>
                    <w:rPr>
                      <w:rFonts w:ascii="Franklin Gothic Demi" w:hAnsi="Franklin Gothic Demi" w:cs="Times New Roman"/>
                      <w:color w:val="31849B" w:themeColor="accent5" w:themeShade="BF"/>
                      <w:sz w:val="28"/>
                      <w:szCs w:val="28"/>
                    </w:rPr>
                    <w:t xml:space="preserve"> и т.д.), </w:t>
                  </w:r>
                  <w:r w:rsidRPr="005635B1">
                    <w:rPr>
                      <w:rFonts w:ascii="Franklin Gothic Demi" w:hAnsi="Franklin Gothic Demi"/>
                      <w:color w:val="31849B" w:themeColor="accent5" w:themeShade="BF"/>
                      <w:sz w:val="28"/>
                      <w:szCs w:val="28"/>
                    </w:rPr>
                    <w:t>тщательно вымыть руки с мылом;</w:t>
                  </w:r>
                </w:p>
                <w:p w:rsidR="005635B1" w:rsidRPr="0008613D" w:rsidRDefault="005635B1" w:rsidP="005635B1">
                  <w:pPr>
                    <w:rPr>
                      <w:rFonts w:ascii="Franklin Gothic Demi" w:hAnsi="Franklin Gothic Demi" w:cs="Aharoni"/>
                      <w:color w:val="31849B" w:themeColor="accent5" w:themeShade="BF"/>
                      <w:sz w:val="28"/>
                      <w:szCs w:val="28"/>
                    </w:rPr>
                  </w:pPr>
                </w:p>
                <w:p w:rsidR="005635B1" w:rsidRDefault="005635B1" w:rsidP="005635B1">
                  <w:pPr>
                    <w:ind w:left="360" w:hanging="360"/>
                  </w:pPr>
                </w:p>
              </w:txbxContent>
            </v:textbox>
          </v:roundrect>
        </w:pict>
      </w:r>
      <w:r w:rsidRPr="00E82CEA">
        <w:rPr>
          <w:noProof/>
          <w:lang w:eastAsia="ru-RU"/>
        </w:rPr>
        <w:pict>
          <v:group id="_x0000_s1053" style="position:absolute;margin-left:118.9pt;margin-top:40.7pt;width:144.35pt;height:23.65pt;z-index:251664384" coordorigin="4210,4222" coordsize="2887,473">
            <v:shape id="_x0000_s1042" type="#_x0000_t67" style="position:absolute;left:4210;top:4222;width:709;height:47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43" type="#_x0000_t67" style="position:absolute;left:5299;top:4222;width:709;height:47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  <v:shape id="_x0000_s1044" type="#_x0000_t67" style="position:absolute;left:6388;top:4222;width:709;height:47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layout-flow:vertical-ideographic"/>
            </v:shape>
          </v:group>
        </w:pict>
      </w:r>
    </w:p>
    <w:sectPr w:rsidR="00BA7403" w:rsidRPr="00BA7403" w:rsidSect="000D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13FD"/>
    <w:multiLevelType w:val="hybridMultilevel"/>
    <w:tmpl w:val="2452D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361F45"/>
    <w:multiLevelType w:val="hybridMultilevel"/>
    <w:tmpl w:val="C366BBEC"/>
    <w:lvl w:ilvl="0" w:tplc="67E08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540DEF"/>
    <w:multiLevelType w:val="hybridMultilevel"/>
    <w:tmpl w:val="6F5EEA40"/>
    <w:lvl w:ilvl="0" w:tplc="449454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BACC6" w:themeColor="accent5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D92DDC"/>
    <w:rsid w:val="000B7BD0"/>
    <w:rsid w:val="000D104B"/>
    <w:rsid w:val="00366AE9"/>
    <w:rsid w:val="00381867"/>
    <w:rsid w:val="003B79ED"/>
    <w:rsid w:val="005635B1"/>
    <w:rsid w:val="00685741"/>
    <w:rsid w:val="007039B5"/>
    <w:rsid w:val="007B3863"/>
    <w:rsid w:val="007E3883"/>
    <w:rsid w:val="009E18CC"/>
    <w:rsid w:val="00A4457C"/>
    <w:rsid w:val="00A91FD6"/>
    <w:rsid w:val="00BA7403"/>
    <w:rsid w:val="00BC581B"/>
    <w:rsid w:val="00D92DDC"/>
    <w:rsid w:val="00DA232D"/>
    <w:rsid w:val="00E82CEA"/>
    <w:rsid w:val="00ED33AF"/>
    <w:rsid w:val="00F8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D9523-8EA7-40C2-B512-AD2D0437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NACHepid</dc:creator>
  <cp:lastModifiedBy>NACHepid</cp:lastModifiedBy>
  <cp:revision>2</cp:revision>
  <cp:lastPrinted>2019-03-22T03:24:00Z</cp:lastPrinted>
  <dcterms:created xsi:type="dcterms:W3CDTF">2019-03-22T03:37:00Z</dcterms:created>
  <dcterms:modified xsi:type="dcterms:W3CDTF">2019-03-22T03:37:00Z</dcterms:modified>
</cp:coreProperties>
</file>